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4E" w:rsidRDefault="00BE0CB6" w:rsidP="00835A4E">
      <w:pPr>
        <w:pStyle w:val="a3"/>
        <w:shd w:val="clear" w:color="auto" w:fill="FFFFFF"/>
        <w:spacing w:before="0" w:beforeAutospacing="0"/>
        <w:jc w:val="center"/>
        <w:rPr>
          <w:b/>
          <w:color w:val="333333"/>
          <w:sz w:val="28"/>
          <w:szCs w:val="28"/>
        </w:rPr>
      </w:pPr>
      <w:r w:rsidRPr="00835A4E">
        <w:rPr>
          <w:b/>
          <w:color w:val="333333"/>
          <w:sz w:val="28"/>
          <w:szCs w:val="28"/>
        </w:rPr>
        <w:t>З</w:t>
      </w:r>
      <w:r w:rsidR="00835A4E" w:rsidRPr="00835A4E">
        <w:rPr>
          <w:b/>
          <w:color w:val="333333"/>
          <w:sz w:val="28"/>
          <w:szCs w:val="28"/>
        </w:rPr>
        <w:t xml:space="preserve">акон о кредитных каникулах </w:t>
      </w:r>
    </w:p>
    <w:p w:rsidR="00835A4E" w:rsidRDefault="00835A4E" w:rsidP="00835A4E">
      <w:pPr>
        <w:pStyle w:val="a3"/>
        <w:shd w:val="clear" w:color="auto" w:fill="FFFFFF"/>
        <w:spacing w:before="0" w:beforeAutospacing="0"/>
        <w:jc w:val="center"/>
        <w:rPr>
          <w:b/>
          <w:color w:val="333333"/>
          <w:sz w:val="28"/>
          <w:szCs w:val="28"/>
        </w:rPr>
      </w:pPr>
      <w:bookmarkStart w:id="0" w:name="_GoBack"/>
      <w:bookmarkEnd w:id="0"/>
      <w:r w:rsidRPr="00835A4E">
        <w:rPr>
          <w:b/>
          <w:color w:val="333333"/>
          <w:sz w:val="28"/>
          <w:szCs w:val="28"/>
        </w:rPr>
        <w:t>для мобилизованных и членов их семей</w:t>
      </w:r>
    </w:p>
    <w:p w:rsidR="00835A4E" w:rsidRPr="00835A4E" w:rsidRDefault="00835A4E" w:rsidP="00835A4E">
      <w:pPr>
        <w:pStyle w:val="a3"/>
        <w:shd w:val="clear" w:color="auto" w:fill="FFFFFF"/>
        <w:spacing w:before="0" w:beforeAutospacing="0"/>
        <w:jc w:val="center"/>
        <w:rPr>
          <w:b/>
          <w:color w:val="333333"/>
          <w:sz w:val="28"/>
          <w:szCs w:val="28"/>
        </w:rPr>
      </w:pPr>
    </w:p>
    <w:p w:rsidR="00BE0CB6" w:rsidRPr="00835A4E" w:rsidRDefault="00835A4E" w:rsidP="00835A4E">
      <w:pPr>
        <w:pStyle w:val="a3"/>
        <w:shd w:val="clear" w:color="auto" w:fill="FFFFFF"/>
        <w:spacing w:before="0" w:beforeAutospacing="0"/>
        <w:ind w:firstLine="708"/>
        <w:contextualSpacing/>
        <w:jc w:val="both"/>
        <w:rPr>
          <w:color w:val="333333"/>
          <w:sz w:val="28"/>
          <w:szCs w:val="28"/>
        </w:rPr>
      </w:pPr>
      <w:r w:rsidRPr="00835A4E">
        <w:rPr>
          <w:color w:val="333333"/>
          <w:sz w:val="28"/>
          <w:szCs w:val="28"/>
        </w:rPr>
        <w:t xml:space="preserve">В соответствии с </w:t>
      </w:r>
      <w:r w:rsidR="00BE0CB6" w:rsidRPr="00835A4E">
        <w:rPr>
          <w:color w:val="333333"/>
          <w:sz w:val="28"/>
          <w:szCs w:val="28"/>
        </w:rPr>
        <w:t>Федеральны</w:t>
      </w:r>
      <w:r w:rsidRPr="00835A4E">
        <w:rPr>
          <w:color w:val="333333"/>
          <w:sz w:val="28"/>
          <w:szCs w:val="28"/>
        </w:rPr>
        <w:t>м</w:t>
      </w:r>
      <w:r w:rsidR="00BE0CB6" w:rsidRPr="00835A4E">
        <w:rPr>
          <w:color w:val="333333"/>
          <w:sz w:val="28"/>
          <w:szCs w:val="28"/>
        </w:rPr>
        <w:t xml:space="preserve"> закон</w:t>
      </w:r>
      <w:r w:rsidRPr="00835A4E">
        <w:rPr>
          <w:color w:val="333333"/>
          <w:sz w:val="28"/>
          <w:szCs w:val="28"/>
        </w:rPr>
        <w:t>ом</w:t>
      </w:r>
      <w:r w:rsidR="00BE0CB6" w:rsidRPr="00835A4E">
        <w:rPr>
          <w:color w:val="333333"/>
          <w:sz w:val="28"/>
          <w:szCs w:val="28"/>
        </w:rPr>
        <w:t xml:space="preserve"> от 07.10.2022 № 377-ФЗ</w:t>
      </w:r>
      <w:r w:rsidRPr="00835A4E">
        <w:rPr>
          <w:color w:val="333333"/>
          <w:sz w:val="28"/>
          <w:szCs w:val="28"/>
        </w:rPr>
        <w:t xml:space="preserve"> л</w:t>
      </w:r>
      <w:r w:rsidR="00BE0CB6" w:rsidRPr="00835A4E">
        <w:rPr>
          <w:color w:val="333333"/>
          <w:sz w:val="28"/>
          <w:szCs w:val="28"/>
        </w:rPr>
        <w:t>ьготный период предоставляется: мобилизованным, участникам специальной военной операции по контракту, добровольцам и членам их семей (супруги и дети не старше 23 лет).</w:t>
      </w:r>
    </w:p>
    <w:p w:rsidR="00BE0CB6" w:rsidRPr="00835A4E" w:rsidRDefault="00BE0CB6" w:rsidP="00835A4E">
      <w:pPr>
        <w:pStyle w:val="a3"/>
        <w:shd w:val="clear" w:color="auto" w:fill="FFFFFF"/>
        <w:spacing w:before="0" w:beforeAutospacing="0"/>
        <w:contextualSpacing/>
        <w:jc w:val="both"/>
        <w:rPr>
          <w:color w:val="333333"/>
          <w:sz w:val="28"/>
          <w:szCs w:val="28"/>
        </w:rPr>
      </w:pPr>
      <w:r w:rsidRPr="00835A4E">
        <w:rPr>
          <w:color w:val="333333"/>
          <w:sz w:val="28"/>
          <w:szCs w:val="28"/>
        </w:rPr>
        <w:t>         В это время можно не вносить платежи или уменьшить их размер на свое усмотрение. Кредитные каникулы длятся в течение периода мобилизации или участия в специальной военной операции + еще 30 дней. В случае лечения из-за ранения или увечья льготный период увеличивается на время нахождения в стационаре.</w:t>
      </w:r>
    </w:p>
    <w:p w:rsidR="00BE0CB6" w:rsidRDefault="00BE0CB6" w:rsidP="00835A4E">
      <w:pPr>
        <w:pStyle w:val="a3"/>
        <w:shd w:val="clear" w:color="auto" w:fill="FFFFFF"/>
        <w:spacing w:before="0" w:beforeAutospacing="0"/>
        <w:contextualSpacing/>
        <w:jc w:val="both"/>
        <w:rPr>
          <w:color w:val="333333"/>
          <w:sz w:val="28"/>
          <w:szCs w:val="28"/>
        </w:rPr>
      </w:pPr>
      <w:r w:rsidRPr="00835A4E">
        <w:rPr>
          <w:color w:val="333333"/>
          <w:sz w:val="28"/>
          <w:szCs w:val="28"/>
        </w:rPr>
        <w:t>        Сумма и количество кредитов законодательно не ограничено. После завершения льготного периода банк должен предоставить новый график. Размер ежемесячных платежей не увеличится. Кредитные каникулы по этому закону не зависят от согласия банка. Отказ возможен только при отсутствии подтверждения права обратившегося гражданина на кредитные каникулы.   </w:t>
      </w:r>
    </w:p>
    <w:p w:rsidR="00835A4E" w:rsidRDefault="00835A4E" w:rsidP="00835A4E">
      <w:pPr>
        <w:pStyle w:val="a3"/>
        <w:shd w:val="clear" w:color="auto" w:fill="FFFFFF"/>
        <w:spacing w:before="0" w:beforeAutospacing="0"/>
        <w:contextualSpacing/>
        <w:jc w:val="both"/>
        <w:rPr>
          <w:color w:val="333333"/>
          <w:sz w:val="28"/>
          <w:szCs w:val="28"/>
        </w:rPr>
      </w:pPr>
    </w:p>
    <w:p w:rsidR="00835A4E" w:rsidRDefault="00835A4E" w:rsidP="00835A4E">
      <w:pPr>
        <w:pStyle w:val="a3"/>
        <w:shd w:val="clear" w:color="auto" w:fill="FFFFFF"/>
        <w:spacing w:before="0" w:beforeAutospacing="0"/>
        <w:contextualSpacing/>
        <w:jc w:val="both"/>
        <w:rPr>
          <w:color w:val="333333"/>
          <w:sz w:val="28"/>
          <w:szCs w:val="28"/>
        </w:rPr>
      </w:pPr>
    </w:p>
    <w:p w:rsidR="00835A4E" w:rsidRDefault="00835A4E" w:rsidP="00835A4E">
      <w:pPr>
        <w:pStyle w:val="a3"/>
        <w:shd w:val="clear" w:color="auto" w:fill="FFFFFF"/>
        <w:spacing w:before="0" w:beforeAutospacing="0"/>
        <w:contextualSpacing/>
        <w:jc w:val="both"/>
        <w:rPr>
          <w:color w:val="333333"/>
          <w:sz w:val="28"/>
          <w:szCs w:val="28"/>
        </w:rPr>
      </w:pPr>
      <w:r>
        <w:rPr>
          <w:color w:val="333333"/>
          <w:sz w:val="28"/>
          <w:szCs w:val="28"/>
        </w:rPr>
        <w:t xml:space="preserve">Старший помощник Слободского </w:t>
      </w:r>
    </w:p>
    <w:p w:rsidR="00835A4E" w:rsidRPr="00835A4E" w:rsidRDefault="00835A4E" w:rsidP="00835A4E">
      <w:pPr>
        <w:pStyle w:val="a3"/>
        <w:shd w:val="clear" w:color="auto" w:fill="FFFFFF"/>
        <w:spacing w:before="0" w:beforeAutospacing="0"/>
        <w:contextualSpacing/>
        <w:jc w:val="both"/>
        <w:rPr>
          <w:color w:val="333333"/>
          <w:sz w:val="28"/>
          <w:szCs w:val="28"/>
        </w:rPr>
      </w:pPr>
      <w:r>
        <w:rPr>
          <w:color w:val="333333"/>
          <w:sz w:val="28"/>
          <w:szCs w:val="28"/>
        </w:rPr>
        <w:t xml:space="preserve">межрайонного прокурора </w:t>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t>Д. Ю. Исупов</w:t>
      </w:r>
    </w:p>
    <w:p w:rsidR="00F313F9" w:rsidRPr="00835A4E" w:rsidRDefault="00F313F9" w:rsidP="00835A4E">
      <w:pPr>
        <w:jc w:val="both"/>
        <w:rPr>
          <w:rFonts w:ascii="Times New Roman" w:hAnsi="Times New Roman" w:cs="Times New Roman"/>
          <w:sz w:val="28"/>
          <w:szCs w:val="28"/>
        </w:rPr>
      </w:pPr>
    </w:p>
    <w:sectPr w:rsidR="00F313F9" w:rsidRPr="00835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12"/>
    <w:rsid w:val="00835A4E"/>
    <w:rsid w:val="00BE0CB6"/>
    <w:rsid w:val="00DF1912"/>
    <w:rsid w:val="00F3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65DB"/>
  <w15:chartTrackingRefBased/>
  <w15:docId w15:val="{C30A64A0-556D-4035-8181-D1CC1B5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C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883</Characters>
  <Application>Microsoft Office Word</Application>
  <DocSecurity>0</DocSecurity>
  <Lines>7</Lines>
  <Paragraphs>2</Paragraphs>
  <ScaleCrop>false</ScaleCrop>
  <Company>SPecialiST RePack</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Волков Антон Александрович</cp:lastModifiedBy>
  <cp:revision>3</cp:revision>
  <dcterms:created xsi:type="dcterms:W3CDTF">2023-01-16T13:29:00Z</dcterms:created>
  <dcterms:modified xsi:type="dcterms:W3CDTF">2023-02-01T08:05:00Z</dcterms:modified>
</cp:coreProperties>
</file>