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77" w:rsidRPr="000C6519" w:rsidRDefault="00AD7B29" w:rsidP="000C6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0C6519">
        <w:rPr>
          <w:rFonts w:ascii="Times New Roman" w:eastAsia="Times New Roman" w:hAnsi="Times New Roman" w:cs="Times New Roman"/>
          <w:sz w:val="28"/>
          <w:szCs w:val="24"/>
        </w:rPr>
        <w:t>Изменения в Трудовом кодексе Российской Федерации</w:t>
      </w:r>
    </w:p>
    <w:p w:rsidR="003D4E7A" w:rsidRPr="000C6519" w:rsidRDefault="003D4E7A" w:rsidP="000C65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3D4E7A" w:rsidRPr="000C6519" w:rsidRDefault="003D4E7A" w:rsidP="000C65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0C6519">
        <w:rPr>
          <w:sz w:val="28"/>
        </w:rPr>
        <w:t>В соответствии с положениями статьи 99 Трудового кодекса Российской Федерации</w:t>
      </w:r>
      <w:r w:rsidR="000C6519" w:rsidRPr="000C6519">
        <w:rPr>
          <w:sz w:val="28"/>
        </w:rPr>
        <w:t xml:space="preserve"> </w:t>
      </w:r>
      <w:r w:rsidRPr="000C6519">
        <w:rPr>
          <w:sz w:val="28"/>
        </w:rPr>
        <w:t>сверхурочной считается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3D4E7A" w:rsidRPr="000C6519" w:rsidRDefault="003D4E7A" w:rsidP="000C65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0C6519">
        <w:rPr>
          <w:sz w:val="28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3D4E7A" w:rsidRPr="000C6519" w:rsidRDefault="003D4E7A" w:rsidP="000C65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0C6519">
        <w:rPr>
          <w:sz w:val="28"/>
        </w:rPr>
        <w:t xml:space="preserve">Трудовым кодексом Российской Федерации установлен порядок привлечения работников к сверхурочной работе, предусматривающий наличие письменного согласия работника, за исключением предусмотренных статьей 99 </w:t>
      </w:r>
      <w:r w:rsidR="000C6519">
        <w:rPr>
          <w:sz w:val="28"/>
        </w:rPr>
        <w:t>Трудового кодекса</w:t>
      </w:r>
      <w:r w:rsidR="000C6519" w:rsidRPr="000C6519">
        <w:rPr>
          <w:sz w:val="28"/>
        </w:rPr>
        <w:t xml:space="preserve"> Российской Федерации</w:t>
      </w:r>
      <w:r w:rsidRPr="000C6519">
        <w:rPr>
          <w:sz w:val="28"/>
        </w:rPr>
        <w:t>, таких как производство работ, необходимых для предотвращения катастрофы, производственной аварии либо устранения их последствий и т.п.</w:t>
      </w:r>
    </w:p>
    <w:p w:rsidR="000C6519" w:rsidRPr="000C6519" w:rsidRDefault="000C6519" w:rsidP="000C65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0C6519">
        <w:rPr>
          <w:sz w:val="28"/>
        </w:rPr>
        <w:t xml:space="preserve">За сверхурочную работу работодателем предусмотрена </w:t>
      </w:r>
      <w:r>
        <w:rPr>
          <w:sz w:val="28"/>
        </w:rPr>
        <w:t xml:space="preserve">работнику дополнительная </w:t>
      </w:r>
      <w:r w:rsidRPr="000C6519">
        <w:rPr>
          <w:sz w:val="28"/>
        </w:rPr>
        <w:t>плата.</w:t>
      </w:r>
    </w:p>
    <w:p w:rsidR="000C6519" w:rsidRPr="000C6519" w:rsidRDefault="000C6519" w:rsidP="000C65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0C6519">
        <w:rPr>
          <w:sz w:val="28"/>
        </w:rPr>
        <w:t xml:space="preserve">В связи с изменениями, внесенными Федеральным законом от 22.04.2024 № 91-ФЗ, </w:t>
      </w:r>
      <w:r w:rsidR="003D4E7A" w:rsidRPr="000C6519">
        <w:rPr>
          <w:sz w:val="28"/>
        </w:rPr>
        <w:t>с 1 сентября 2024 года 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– не менее чем в двойном размере.</w:t>
      </w:r>
    </w:p>
    <w:p w:rsidR="000C6519" w:rsidRPr="000C6519" w:rsidRDefault="003D4E7A" w:rsidP="000C65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0C6519">
        <w:rPr>
          <w:sz w:val="28"/>
        </w:rPr>
        <w:t>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</w:t>
      </w:r>
    </w:p>
    <w:p w:rsidR="003D4E7A" w:rsidRPr="000C6519" w:rsidRDefault="003D4E7A" w:rsidP="000C6519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0C6519">
        <w:rPr>
          <w:sz w:val="28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</w:t>
      </w:r>
      <w:r w:rsidR="000C6519" w:rsidRPr="000C6519">
        <w:rPr>
          <w:sz w:val="28"/>
        </w:rPr>
        <w:t>Трудовым кодексом Российской Федерации</w:t>
      </w:r>
      <w:r w:rsidRPr="000C6519">
        <w:rPr>
          <w:sz w:val="28"/>
        </w:rPr>
        <w:t>.</w:t>
      </w:r>
    </w:p>
    <w:p w:rsidR="003D4E7A" w:rsidRDefault="003D4E7A" w:rsidP="000C6519">
      <w:pPr>
        <w:pStyle w:val="a3"/>
        <w:spacing w:before="0" w:beforeAutospacing="0" w:after="0" w:afterAutospacing="0"/>
        <w:ind w:firstLine="540"/>
        <w:jc w:val="both"/>
      </w:pPr>
    </w:p>
    <w:p w:rsidR="00AD7B29" w:rsidRDefault="00AD7B29" w:rsidP="00AD7B29">
      <w:pPr>
        <w:pStyle w:val="a3"/>
        <w:spacing w:before="0" w:beforeAutospacing="0" w:after="0" w:afterAutospacing="0" w:line="288" w:lineRule="atLeast"/>
        <w:ind w:firstLine="540"/>
        <w:jc w:val="both"/>
      </w:pPr>
    </w:p>
    <w:sectPr w:rsidR="00AD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29"/>
    <w:rsid w:val="000C6519"/>
    <w:rsid w:val="003D4E7A"/>
    <w:rsid w:val="00AD7B29"/>
    <w:rsid w:val="00C64C77"/>
    <w:rsid w:val="00F01E63"/>
    <w:rsid w:val="00F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B28B-7427-4751-87DC-997FA18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3D4E7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C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2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1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 Андрей Сергеевич</dc:creator>
  <cp:keywords/>
  <dc:description/>
  <cp:lastModifiedBy>Мерзляков Андрей Сергеевич</cp:lastModifiedBy>
  <cp:revision>2</cp:revision>
  <cp:lastPrinted>2024-10-02T12:34:00Z</cp:lastPrinted>
  <dcterms:created xsi:type="dcterms:W3CDTF">2025-01-15T15:12:00Z</dcterms:created>
  <dcterms:modified xsi:type="dcterms:W3CDTF">2025-01-15T15:12:00Z</dcterms:modified>
</cp:coreProperties>
</file>